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4C" w:rsidRDefault="0064174C" w:rsidP="00F235A6">
      <w:pPr>
        <w:ind w:left="567" w:firstLine="567"/>
        <w:jc w:val="both"/>
        <w:rPr>
          <w:sz w:val="20"/>
          <w:szCs w:val="20"/>
        </w:rPr>
      </w:pPr>
      <w:r>
        <w:tab/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к приказу Комитета по виноградарству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алкогольному регулированию 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Дагестан</w:t>
      </w:r>
    </w:p>
    <w:p w:rsidR="008E5EA7" w:rsidRDefault="008E5EA7" w:rsidP="008E5EA7">
      <w:pPr>
        <w:tabs>
          <w:tab w:val="center" w:pos="4153"/>
          <w:tab w:val="right" w:pos="8306"/>
        </w:tabs>
        <w:jc w:val="right"/>
        <w:rPr>
          <w:sz w:val="18"/>
          <w:szCs w:val="18"/>
        </w:rPr>
      </w:pPr>
    </w:p>
    <w:p w:rsidR="008E5EA7" w:rsidRDefault="008E5EA7" w:rsidP="008E5EA7">
      <w:pPr>
        <w:spacing w:line="120" w:lineRule="atLeast"/>
        <w:jc w:val="center"/>
        <w:rPr>
          <w:sz w:val="18"/>
          <w:szCs w:val="18"/>
        </w:rPr>
      </w:pPr>
    </w:p>
    <w:p w:rsidR="0023005E" w:rsidRDefault="0023005E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</w:p>
    <w:p w:rsidR="00F235A6" w:rsidRDefault="00F235A6" w:rsidP="008E5EA7">
      <w:pPr>
        <w:spacing w:line="12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F235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8E5EA7" w:rsidRDefault="00F235A6" w:rsidP="008E5E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E5EA7">
        <w:rPr>
          <w:b/>
          <w:sz w:val="28"/>
          <w:szCs w:val="28"/>
        </w:rPr>
        <w:t>б отказе в предоставлении субсидии</w:t>
      </w:r>
    </w:p>
    <w:p w:rsidR="008E5EA7" w:rsidRDefault="008E5EA7" w:rsidP="008E5EA7">
      <w:pPr>
        <w:ind w:firstLine="708"/>
        <w:rPr>
          <w:b/>
          <w:sz w:val="28"/>
          <w:szCs w:val="28"/>
        </w:rPr>
      </w:pPr>
    </w:p>
    <w:p w:rsidR="008E5EA7" w:rsidRPr="00C203BA" w:rsidRDefault="00C203BA" w:rsidP="00C203BA">
      <w:pPr>
        <w:spacing w:line="240" w:lineRule="atLeast"/>
        <w:ind w:firstLine="708"/>
        <w:jc w:val="both"/>
        <w:rPr>
          <w:sz w:val="28"/>
          <w:szCs w:val="28"/>
        </w:rPr>
      </w:pPr>
      <w:r w:rsidRPr="00C203BA">
        <w:rPr>
          <w:sz w:val="28"/>
          <w:szCs w:val="28"/>
        </w:rPr>
        <w:t>В соответствии с пунктом 19 Порядка предоставления субсидий на стимулирование развития виноградарства и виноделия (приобретение и обновление основных средств и оборудования) в Республике Дагестан, утвержденного Постановлением Правительства Республики Дагестан от 12 августа 2022 года № 260, по результатам рассмотрения Заявки и прилагаемых документов на получение субсидии на приобретение и обновление основных средств и оборудования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РЕШЕНИЕ:</w:t>
      </w:r>
    </w:p>
    <w:p w:rsidR="008E5EA7" w:rsidRDefault="008E5EA7" w:rsidP="008E5EA7">
      <w:pPr>
        <w:spacing w:line="240" w:lineRule="atLeast"/>
        <w:jc w:val="center"/>
        <w:rPr>
          <w:b/>
          <w:sz w:val="28"/>
          <w:szCs w:val="28"/>
        </w:rPr>
      </w:pPr>
    </w:p>
    <w:p w:rsidR="008E5EA7" w:rsidRDefault="008E5EA7" w:rsidP="008E5EA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Отказать в предостав</w:t>
      </w:r>
      <w:r w:rsidR="00D30FD4">
        <w:rPr>
          <w:sz w:val="28"/>
          <w:szCs w:val="28"/>
        </w:rPr>
        <w:t>лении субсидии ниже</w:t>
      </w:r>
      <w:r w:rsidR="00C203BA">
        <w:rPr>
          <w:sz w:val="28"/>
          <w:szCs w:val="28"/>
        </w:rPr>
        <w:t>указанному</w:t>
      </w:r>
      <w:r w:rsidR="00D30FD4">
        <w:rPr>
          <w:sz w:val="28"/>
          <w:szCs w:val="28"/>
        </w:rPr>
        <w:t xml:space="preserve"> участнику </w:t>
      </w:r>
      <w:r>
        <w:rPr>
          <w:sz w:val="28"/>
          <w:szCs w:val="28"/>
        </w:rPr>
        <w:t>отбора:</w:t>
      </w:r>
    </w:p>
    <w:p w:rsidR="00CB3C7A" w:rsidRDefault="00CB3C7A" w:rsidP="008E5EA7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78"/>
        <w:gridCol w:w="3903"/>
        <w:gridCol w:w="1704"/>
        <w:gridCol w:w="2382"/>
      </w:tblGrid>
      <w:tr w:rsidR="00CB3C7A" w:rsidTr="00CB3C7A">
        <w:trPr>
          <w:trHeight w:val="10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ОПФ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Основания</w:t>
            </w:r>
          </w:p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(абзац, пункт Порядка)</w:t>
            </w:r>
          </w:p>
        </w:tc>
      </w:tr>
      <w:tr w:rsidR="00CB3C7A" w:rsidTr="00CB3C7A">
        <w:trPr>
          <w:trHeight w:val="383"/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7A" w:rsidRDefault="00CB3C7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Город Кизляр</w:t>
            </w:r>
          </w:p>
        </w:tc>
      </w:tr>
      <w:tr w:rsidR="00CB3C7A" w:rsidTr="00CB3C7A">
        <w:trPr>
          <w:trHeight w:val="9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B3C7A" w:rsidRDefault="00CB3C7A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B3C7A" w:rsidRDefault="00CB3C7A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АО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7A" w:rsidRDefault="00CB3C7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Кизлярский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коньячный завод"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B3C7A" w:rsidRDefault="00CB3C7A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0547011052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A" w:rsidRDefault="00CB3C7A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абзац 3 пункта 21 Порядка</w:t>
            </w:r>
          </w:p>
          <w:p w:rsidR="00CB3C7A" w:rsidRDefault="00CB3C7A">
            <w:pPr>
              <w:pStyle w:val="a7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B3C7A" w:rsidRDefault="00CB3C7A" w:rsidP="008E5EA7">
      <w:pPr>
        <w:spacing w:line="240" w:lineRule="atLeast"/>
        <w:jc w:val="both"/>
        <w:rPr>
          <w:sz w:val="28"/>
          <w:szCs w:val="28"/>
        </w:rPr>
      </w:pPr>
    </w:p>
    <w:sectPr w:rsidR="00CB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4B50"/>
    <w:multiLevelType w:val="hybridMultilevel"/>
    <w:tmpl w:val="FA88DB42"/>
    <w:lvl w:ilvl="0" w:tplc="24B4584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A2"/>
    <w:rsid w:val="001167F8"/>
    <w:rsid w:val="00173A5E"/>
    <w:rsid w:val="0023005E"/>
    <w:rsid w:val="00341C54"/>
    <w:rsid w:val="003869B5"/>
    <w:rsid w:val="003A5782"/>
    <w:rsid w:val="003B47E4"/>
    <w:rsid w:val="00561B6E"/>
    <w:rsid w:val="005A322E"/>
    <w:rsid w:val="0064174C"/>
    <w:rsid w:val="007B7B2F"/>
    <w:rsid w:val="00885F41"/>
    <w:rsid w:val="008E20D4"/>
    <w:rsid w:val="008E5EA7"/>
    <w:rsid w:val="00906494"/>
    <w:rsid w:val="009F3D4C"/>
    <w:rsid w:val="00B11E7B"/>
    <w:rsid w:val="00C203BA"/>
    <w:rsid w:val="00CB3C7A"/>
    <w:rsid w:val="00D30FD4"/>
    <w:rsid w:val="00D60ACC"/>
    <w:rsid w:val="00DF0F0F"/>
    <w:rsid w:val="00F048A2"/>
    <w:rsid w:val="00F235A6"/>
    <w:rsid w:val="00F9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038C"/>
  <w15:chartTrackingRefBased/>
  <w15:docId w15:val="{81C37D43-7F67-495C-9628-697982F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7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61B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B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1"/>
    <w:locked/>
    <w:rsid w:val="00C203BA"/>
    <w:rPr>
      <w:rFonts w:ascii="Calibri" w:eastAsia="Calibri" w:hAnsi="Calibri"/>
    </w:rPr>
  </w:style>
  <w:style w:type="paragraph" w:styleId="a7">
    <w:name w:val="No Spacing"/>
    <w:link w:val="a6"/>
    <w:uiPriority w:val="1"/>
    <w:qFormat/>
    <w:rsid w:val="00C203BA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Патимат</cp:lastModifiedBy>
  <cp:revision>2</cp:revision>
  <cp:lastPrinted>2023-05-10T14:54:00Z</cp:lastPrinted>
  <dcterms:created xsi:type="dcterms:W3CDTF">2023-08-31T12:20:00Z</dcterms:created>
  <dcterms:modified xsi:type="dcterms:W3CDTF">2023-08-31T12:20:00Z</dcterms:modified>
</cp:coreProperties>
</file>